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BF" w:rsidRDefault="000C78C6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314FD9">
        <w:rPr>
          <w:rFonts w:ascii="Times New Roman" w:hAnsi="Times New Roman"/>
          <w:sz w:val="28"/>
          <w:szCs w:val="28"/>
        </w:rPr>
        <w:t xml:space="preserve">Приложение </w:t>
      </w:r>
      <w:r w:rsidR="00A742BF">
        <w:rPr>
          <w:rFonts w:ascii="Times New Roman" w:hAnsi="Times New Roman"/>
          <w:sz w:val="28"/>
          <w:szCs w:val="28"/>
        </w:rPr>
        <w:t>2</w:t>
      </w:r>
    </w:p>
    <w:p w:rsidR="00A742BF" w:rsidRDefault="000C78C6" w:rsidP="00A742BF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314FD9">
        <w:rPr>
          <w:rFonts w:ascii="Times New Roman" w:hAnsi="Times New Roman"/>
          <w:sz w:val="28"/>
          <w:szCs w:val="28"/>
        </w:rPr>
        <w:t>к постановлению</w:t>
      </w:r>
      <w:r w:rsidR="00A742BF">
        <w:rPr>
          <w:rFonts w:ascii="Times New Roman" w:hAnsi="Times New Roman"/>
          <w:sz w:val="28"/>
          <w:szCs w:val="28"/>
        </w:rPr>
        <w:t xml:space="preserve"> </w:t>
      </w:r>
      <w:r w:rsidR="00A742BF" w:rsidRPr="00314FD9">
        <w:rPr>
          <w:rFonts w:ascii="Times New Roman" w:hAnsi="Times New Roman"/>
          <w:sz w:val="28"/>
          <w:szCs w:val="28"/>
        </w:rPr>
        <w:t>Правительства</w:t>
      </w:r>
      <w:r w:rsidR="00A742BF">
        <w:rPr>
          <w:rFonts w:ascii="Times New Roman" w:hAnsi="Times New Roman"/>
          <w:sz w:val="28"/>
          <w:szCs w:val="28"/>
        </w:rPr>
        <w:t xml:space="preserve"> </w:t>
      </w:r>
    </w:p>
    <w:p w:rsidR="000C78C6" w:rsidRDefault="00A742BF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A742BF" w:rsidRPr="000C78C6" w:rsidRDefault="000C78C6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B73E22">
        <w:rPr>
          <w:rFonts w:ascii="Times New Roman" w:hAnsi="Times New Roman"/>
          <w:sz w:val="28"/>
          <w:szCs w:val="28"/>
        </w:rPr>
        <w:t>от ________</w:t>
      </w:r>
      <w:r>
        <w:rPr>
          <w:rFonts w:ascii="Times New Roman" w:hAnsi="Times New Roman"/>
          <w:sz w:val="28"/>
          <w:szCs w:val="28"/>
        </w:rPr>
        <w:t>________</w:t>
      </w:r>
      <w:r w:rsidR="00A742BF" w:rsidRPr="00B73E22">
        <w:rPr>
          <w:rFonts w:ascii="Times New Roman" w:hAnsi="Times New Roman"/>
          <w:sz w:val="28"/>
          <w:szCs w:val="28"/>
        </w:rPr>
        <w:t xml:space="preserve"> 20</w:t>
      </w:r>
      <w:r w:rsidR="00A742BF">
        <w:rPr>
          <w:rFonts w:ascii="Times New Roman" w:hAnsi="Times New Roman"/>
          <w:sz w:val="28"/>
          <w:szCs w:val="28"/>
        </w:rPr>
        <w:t>2</w:t>
      </w:r>
      <w:r w:rsidR="00C874A9">
        <w:rPr>
          <w:rFonts w:ascii="Times New Roman" w:hAnsi="Times New Roman"/>
          <w:sz w:val="28"/>
          <w:szCs w:val="28"/>
        </w:rPr>
        <w:t>1</w:t>
      </w:r>
      <w:r w:rsidR="00A742BF">
        <w:rPr>
          <w:rFonts w:ascii="Times New Roman" w:hAnsi="Times New Roman"/>
          <w:sz w:val="28"/>
          <w:szCs w:val="28"/>
        </w:rPr>
        <w:t xml:space="preserve"> </w:t>
      </w:r>
      <w:r w:rsidR="00A742BF" w:rsidRPr="00B73E22">
        <w:rPr>
          <w:rFonts w:ascii="Times New Roman" w:hAnsi="Times New Roman"/>
          <w:sz w:val="28"/>
          <w:szCs w:val="28"/>
        </w:rPr>
        <w:t>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0059E" w:rsidRDefault="0050059E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>подпрограмм и основных мероприятий государственной программы и их значениях</w:t>
      </w:r>
    </w:p>
    <w:p w:rsidR="00C874A9" w:rsidRPr="00FD0A02" w:rsidRDefault="00C874A9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FD0A02" w:rsidRDefault="00FD0A02" w:rsidP="00A742BF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</w:p>
    <w:tbl>
      <w:tblPr>
        <w:tblW w:w="15757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851"/>
        <w:gridCol w:w="10"/>
        <w:gridCol w:w="3534"/>
        <w:gridCol w:w="1392"/>
        <w:gridCol w:w="2010"/>
        <w:gridCol w:w="216"/>
        <w:gridCol w:w="937"/>
        <w:gridCol w:w="1134"/>
        <w:gridCol w:w="1134"/>
        <w:gridCol w:w="1134"/>
        <w:gridCol w:w="1134"/>
        <w:gridCol w:w="1134"/>
        <w:gridCol w:w="1124"/>
        <w:gridCol w:w="13"/>
      </w:tblGrid>
      <w:tr w:rsidR="002A7E22" w:rsidTr="00806FCC">
        <w:trPr>
          <w:trHeight w:val="288"/>
        </w:trPr>
        <w:tc>
          <w:tcPr>
            <w:tcW w:w="86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2A7E22" w:rsidTr="00806FCC">
        <w:trPr>
          <w:trHeight w:val="639"/>
        </w:trPr>
        <w:tc>
          <w:tcPr>
            <w:tcW w:w="86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2A7E22" w:rsidTr="00806FCC">
        <w:trPr>
          <w:trHeight w:val="288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2A7E22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2A7E22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2A7E22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7E22" w:rsidRDefault="002A7E22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81,6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Pr="008768EF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Pr="008768EF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Pr="008768EF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68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Pr="008768EF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68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8768EF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8768EF" w:rsidP="0087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64F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64F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64F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64F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64F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ветеринарии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C55E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«Обновление парка сельскохозяйственной техники»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Уровень обеспеченности техникой в сельскохозяйственных организациях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республики по отношению к уровню предыдущего года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77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77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4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 инфраструктуры системы социального питания»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плоскостных спортивных сооружений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физической культуры и спорта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B689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E23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E23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E23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E23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35E4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A1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Ввод в действие распределительных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A6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403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7 «Региональный проект «Культурная среда»»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00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00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00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00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8 «Региональный проект «Развитие системы оказания первичной медико-санитарной помощи»»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C156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9 «Региональный проект «Спорт – норма жизни»»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F372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2,999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2,139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34F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34F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034F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10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2,999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2,096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2,139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11 «Мероприятия в области известкования кислых почв на пашне»</w:t>
            </w: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E012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E012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E012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плодов и ягод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3C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12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26A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13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521E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14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A214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F53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15 «Содействие достижению целевых показателей программы в области растениеводства»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11C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D771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16 «Содействие достижению целевых показателей программы в области животноводства»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A618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17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новых постоянных рабочих мест, созданных в сельскохозяйственных потребительских кооперативах,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769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-семеноводческих центров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тонн семян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406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24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2400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42EF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42EF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42EF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18 «Поддержка инвестиционного кредитования в агропромышленном комплексе»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19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0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0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0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0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051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по хранению плодов и ягод, картофеля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06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06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06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261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5161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06E6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24A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24A2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«Система поддержки фермеров и развитие сельскохозяйственной кооперации»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работников, зарегистрированных в Пенсионном фонде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77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20 «Региональный проект «Создание системы поддержки фермеров и развитие сельской кооперации»»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D96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«Экспорт продукции АПК Карачаево-Черкесской Республики»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479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479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B312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B312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21 «Региональный проект «Экспорт продукции агропромышленного комплекса»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2019-2021 годы»»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69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559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559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469E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22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34EB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34EB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34EB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B39C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4B39C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F329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F329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F351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23 «Развитие свеклосахарного производства»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626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626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5B5F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F19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F19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F19C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215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215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215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215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B215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D07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D076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D0F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D0F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D0F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D0F5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E2A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E2A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E2A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EE2AD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3C1A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6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24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742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742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742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742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9742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74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8174A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50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50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066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066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066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066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2066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11.9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50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50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маточного товарного поголовья овец и коз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C50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11.12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81C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681CC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C68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C68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50059E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jc w:val="center"/>
            </w:pPr>
            <w:r w:rsidRPr="001C68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59E" w:rsidRDefault="0050059E" w:rsidP="00500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</w:tr>
      <w:tr w:rsidR="00F74F31" w:rsidTr="00806FCC">
        <w:trPr>
          <w:trHeight w:val="239"/>
        </w:trPr>
        <w:tc>
          <w:tcPr>
            <w:tcW w:w="8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11.17</w:t>
            </w:r>
          </w:p>
        </w:tc>
        <w:tc>
          <w:tcPr>
            <w:tcW w:w="35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реализованных проектов развития сельского туризма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D52F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D52F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D52F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P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25 «Поддержка отдельных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87DC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B17E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11.30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26 «Региональная поддержка в области растениеводства»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F68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F68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F68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DC43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DC436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F688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27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E270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E270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2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2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2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2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28 «Поддержка производства и реализации зерновых культур»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A5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FA5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A62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A62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A62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A629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29 «Поддержка производства и реализации подсолнечного масла и сахара белого»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F25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5F25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1887,46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A05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A05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A05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A055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30 «Поддержка производителям, осуществляющим разведение и (или) содержание молочного крупного рогатого скота»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56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656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2B4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2B4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2B4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2B46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31 «Стимулирование развития виноградарства и виноделия»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виноградных насаждений у субъектов виноградарства и виноделия, за исключением личных подсобных 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га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11.40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у субъектов виноградарства и виноделия, за исключением личных подсобных хозяйств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197E9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8159A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40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42E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342ED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4C01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32 «Создание условий для обеспечения доступным и комфортным жильем сельского населения»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60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33 «Развитие транспортной инфраструктуры на сельских территориях»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34 «Создание и развитие инфраструктуры на сельских территориях»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общественно-значимых проектов по благоустройству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14 «Акселерация субъектов малого и среднего предпринимательства»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численности работников в расчете на 1 субъекта МСП,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gridAfter w:val="1"/>
          <w:wAfter w:w="13" w:type="dxa"/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93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35 «Региональный проект «Акселерация субъектов малого и среднего предпринимательства»»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13.4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F31" w:rsidTr="00806FCC">
        <w:trPr>
          <w:trHeight w:val="2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13.5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jc w:val="center"/>
            </w:pPr>
            <w:r w:rsidRPr="000A559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74F31" w:rsidRDefault="00F74F31" w:rsidP="00F74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0A02" w:rsidRDefault="00F74F31" w:rsidP="00F74F31">
      <w:pPr>
        <w:tabs>
          <w:tab w:val="right" w:pos="14570"/>
        </w:tabs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  <w:r w:rsidR="00FD0A02">
        <w:rPr>
          <w:rFonts w:ascii="Times New Roman" w:hAnsi="Times New Roman"/>
          <w:sz w:val="27"/>
          <w:szCs w:val="27"/>
        </w:rPr>
        <w:t>».</w:t>
      </w:r>
    </w:p>
    <w:p w:rsidR="00D55B25" w:rsidRDefault="00D55B25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Заместитель Руководителя Администрации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Главы и Правительства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Карачаево-Черкесской Республики,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начальник Управления документационного</w:t>
      </w:r>
    </w:p>
    <w:p w:rsidR="0060333D" w:rsidRPr="0060333D" w:rsidRDefault="0060333D" w:rsidP="0060333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>обеспечения Главы и Правительства</w:t>
      </w:r>
    </w:p>
    <w:p w:rsidR="00E64009" w:rsidRDefault="0060333D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0333D">
        <w:rPr>
          <w:rFonts w:ascii="Times New Roman" w:hAnsi="Times New Roman"/>
          <w:sz w:val="26"/>
          <w:szCs w:val="26"/>
        </w:rPr>
        <w:t xml:space="preserve">Карачаево-Черкесской Республики             </w:t>
      </w:r>
      <w:r w:rsidRPr="0060333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  <w:r w:rsidRPr="0060333D">
        <w:rPr>
          <w:rFonts w:ascii="Times New Roman" w:hAnsi="Times New Roman"/>
          <w:sz w:val="26"/>
          <w:szCs w:val="26"/>
        </w:rPr>
        <w:t xml:space="preserve">Ф.Я. </w:t>
      </w:r>
      <w:proofErr w:type="spellStart"/>
      <w:r w:rsidRPr="0060333D">
        <w:rPr>
          <w:rFonts w:ascii="Times New Roman" w:hAnsi="Times New Roman"/>
          <w:sz w:val="26"/>
          <w:szCs w:val="26"/>
        </w:rPr>
        <w:t>Астежева</w:t>
      </w:r>
      <w:proofErr w:type="spellEnd"/>
      <w:r w:rsidR="00FD0A02" w:rsidRPr="00D55B25">
        <w:rPr>
          <w:rFonts w:ascii="Times New Roman" w:hAnsi="Times New Roman"/>
          <w:sz w:val="26"/>
          <w:szCs w:val="26"/>
        </w:rPr>
        <w:tab/>
      </w:r>
      <w:r w:rsidR="00FD0A02" w:rsidRPr="00D55B25">
        <w:rPr>
          <w:rFonts w:ascii="Times New Roman" w:hAnsi="Times New Roman"/>
          <w:sz w:val="26"/>
          <w:szCs w:val="26"/>
        </w:rPr>
        <w:tab/>
      </w:r>
    </w:p>
    <w:p w:rsidR="00E64009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E64009" w:rsidRPr="00D55B25" w:rsidRDefault="00E64009" w:rsidP="00FD0A0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D0A02" w:rsidRPr="00D55B25" w:rsidRDefault="00FD0A02" w:rsidP="00D55B2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>Министр сельского хозяйства</w:t>
      </w:r>
    </w:p>
    <w:p w:rsidR="00FD0A02" w:rsidRPr="00D55B25" w:rsidRDefault="00FD0A02" w:rsidP="00FD0A02">
      <w:pPr>
        <w:spacing w:line="240" w:lineRule="auto"/>
        <w:rPr>
          <w:sz w:val="26"/>
          <w:szCs w:val="26"/>
        </w:rPr>
      </w:pPr>
      <w:r w:rsidRPr="00D55B25">
        <w:rPr>
          <w:rFonts w:ascii="Times New Roman" w:hAnsi="Times New Roman"/>
          <w:sz w:val="26"/>
          <w:szCs w:val="26"/>
        </w:rPr>
        <w:t xml:space="preserve">Карачаево-Черкесской Республики                                                                                                                        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 </w:t>
      </w:r>
      <w:r w:rsidR="000F2D1F" w:rsidRPr="00D55B25">
        <w:rPr>
          <w:rFonts w:ascii="Times New Roman" w:hAnsi="Times New Roman"/>
          <w:sz w:val="26"/>
          <w:szCs w:val="26"/>
        </w:rPr>
        <w:t xml:space="preserve">  </w:t>
      </w:r>
      <w:r w:rsidRPr="00D55B25">
        <w:rPr>
          <w:rFonts w:ascii="Times New Roman" w:hAnsi="Times New Roman"/>
          <w:sz w:val="26"/>
          <w:szCs w:val="26"/>
        </w:rPr>
        <w:t xml:space="preserve"> </w:t>
      </w:r>
      <w:r w:rsidR="00D55B25">
        <w:rPr>
          <w:rFonts w:ascii="Times New Roman" w:hAnsi="Times New Roman"/>
          <w:sz w:val="26"/>
          <w:szCs w:val="26"/>
        </w:rPr>
        <w:t xml:space="preserve">        </w:t>
      </w:r>
      <w:r w:rsidR="00D55B25" w:rsidRPr="00D55B25">
        <w:rPr>
          <w:rFonts w:ascii="Times New Roman" w:hAnsi="Times New Roman"/>
          <w:sz w:val="26"/>
          <w:szCs w:val="26"/>
        </w:rPr>
        <w:t xml:space="preserve">А.А. </w:t>
      </w:r>
      <w:proofErr w:type="spellStart"/>
      <w:r w:rsidR="00D55B25" w:rsidRPr="00D55B25">
        <w:rPr>
          <w:rFonts w:ascii="Times New Roman" w:hAnsi="Times New Roman"/>
          <w:sz w:val="26"/>
          <w:szCs w:val="26"/>
        </w:rPr>
        <w:t>Боташев</w:t>
      </w:r>
      <w:proofErr w:type="spellEnd"/>
    </w:p>
    <w:p w:rsidR="00F83869" w:rsidRDefault="00F83869"/>
    <w:sectPr w:rsidR="00F83869" w:rsidSect="00554C03">
      <w:foot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F33" w:rsidRDefault="000F5F33" w:rsidP="00554C03">
      <w:pPr>
        <w:spacing w:after="0" w:line="240" w:lineRule="auto"/>
      </w:pPr>
      <w:r>
        <w:separator/>
      </w:r>
    </w:p>
  </w:endnote>
  <w:endnote w:type="continuationSeparator" w:id="0">
    <w:p w:rsidR="000F5F33" w:rsidRDefault="000F5F33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67766"/>
      <w:docPartObj>
        <w:docPartGallery w:val="Page Numbers (Bottom of Page)"/>
        <w:docPartUnique/>
      </w:docPartObj>
    </w:sdtPr>
    <w:sdtContent>
      <w:p w:rsidR="0060333D" w:rsidRDefault="0060333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61">
          <w:rPr>
            <w:noProof/>
          </w:rPr>
          <w:t>21</w:t>
        </w:r>
        <w:r>
          <w:fldChar w:fldCharType="end"/>
        </w:r>
      </w:p>
    </w:sdtContent>
  </w:sdt>
  <w:p w:rsidR="0060333D" w:rsidRDefault="00603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F33" w:rsidRDefault="000F5F33" w:rsidP="00554C03">
      <w:pPr>
        <w:spacing w:after="0" w:line="240" w:lineRule="auto"/>
      </w:pPr>
      <w:r>
        <w:separator/>
      </w:r>
    </w:p>
  </w:footnote>
  <w:footnote w:type="continuationSeparator" w:id="0">
    <w:p w:rsidR="000F5F33" w:rsidRDefault="000F5F33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BF"/>
    <w:rsid w:val="000036CC"/>
    <w:rsid w:val="000C78C6"/>
    <w:rsid w:val="000D4FBC"/>
    <w:rsid w:val="000F2D1F"/>
    <w:rsid w:val="000F5F33"/>
    <w:rsid w:val="0010738F"/>
    <w:rsid w:val="001852E9"/>
    <w:rsid w:val="001C7018"/>
    <w:rsid w:val="001F7F1D"/>
    <w:rsid w:val="00200B6B"/>
    <w:rsid w:val="00207332"/>
    <w:rsid w:val="00252499"/>
    <w:rsid w:val="00270B13"/>
    <w:rsid w:val="002A7E22"/>
    <w:rsid w:val="003E5ADE"/>
    <w:rsid w:val="00400C45"/>
    <w:rsid w:val="00412703"/>
    <w:rsid w:val="004763B3"/>
    <w:rsid w:val="0050059E"/>
    <w:rsid w:val="00554C03"/>
    <w:rsid w:val="005620C3"/>
    <w:rsid w:val="005D49C3"/>
    <w:rsid w:val="005F4C77"/>
    <w:rsid w:val="006027AF"/>
    <w:rsid w:val="0060333D"/>
    <w:rsid w:val="00627F1D"/>
    <w:rsid w:val="006306C5"/>
    <w:rsid w:val="006436D4"/>
    <w:rsid w:val="0068106A"/>
    <w:rsid w:val="006B308B"/>
    <w:rsid w:val="006E483B"/>
    <w:rsid w:val="0078150A"/>
    <w:rsid w:val="007A5895"/>
    <w:rsid w:val="00806FCC"/>
    <w:rsid w:val="008768EF"/>
    <w:rsid w:val="008C556E"/>
    <w:rsid w:val="009F6A44"/>
    <w:rsid w:val="00A058BD"/>
    <w:rsid w:val="00A32D77"/>
    <w:rsid w:val="00A742BF"/>
    <w:rsid w:val="00AC69FD"/>
    <w:rsid w:val="00AF7D7D"/>
    <w:rsid w:val="00B57218"/>
    <w:rsid w:val="00BE3DF8"/>
    <w:rsid w:val="00C874A9"/>
    <w:rsid w:val="00CD4761"/>
    <w:rsid w:val="00D55B25"/>
    <w:rsid w:val="00DB4141"/>
    <w:rsid w:val="00E324A1"/>
    <w:rsid w:val="00E64009"/>
    <w:rsid w:val="00ED3EB0"/>
    <w:rsid w:val="00F16924"/>
    <w:rsid w:val="00F50160"/>
    <w:rsid w:val="00F74F31"/>
    <w:rsid w:val="00F77EA0"/>
    <w:rsid w:val="00F83869"/>
    <w:rsid w:val="00FA76EA"/>
    <w:rsid w:val="00FD0A02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9728A"/>
  <w15:docId w15:val="{E2F297B3-0FD1-4A9E-8BC1-0D1DD691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B70CF-8447-45D0-9B80-6D4A5E83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8902</Words>
  <Characters>50742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10</cp:revision>
  <cp:lastPrinted>2021-12-16T10:28:00Z</cp:lastPrinted>
  <dcterms:created xsi:type="dcterms:W3CDTF">2021-11-16T13:28:00Z</dcterms:created>
  <dcterms:modified xsi:type="dcterms:W3CDTF">2021-12-16T11:00:00Z</dcterms:modified>
</cp:coreProperties>
</file>